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148"/>
        <w:gridCol w:w="911"/>
        <w:gridCol w:w="893"/>
        <w:gridCol w:w="893"/>
        <w:gridCol w:w="911"/>
        <w:gridCol w:w="1013"/>
        <w:gridCol w:w="2404"/>
      </w:tblGrid>
      <w:tr w:rsidR="001C2D50" w:rsidTr="00791BE4">
        <w:tc>
          <w:tcPr>
            <w:tcW w:w="1186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индекс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Питање 1</w:t>
            </w: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2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3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5</w:t>
            </w:r>
          </w:p>
        </w:tc>
        <w:tc>
          <w:tcPr>
            <w:tcW w:w="1017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укупно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Коментари</w:t>
            </w:r>
          </w:p>
        </w:tc>
      </w:tr>
      <w:tr w:rsidR="001C2D50" w:rsidTr="00791BE4">
        <w:tc>
          <w:tcPr>
            <w:tcW w:w="1186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138/19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6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35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  <w:r>
              <w:rPr>
                <w:lang w:val="sr-Cyrl-ME"/>
              </w:rPr>
              <w:t>Треће питање – изостају коментари за ликове дјеце</w:t>
            </w:r>
            <w:r w:rsidR="00C95F1F">
              <w:rPr>
                <w:lang w:val="sr-Cyrl-ME"/>
              </w:rPr>
              <w:t xml:space="preserve"> (Могуће је да се студент није фокусирао претјерано детаљно на роман, па би на Поправном, ова питања требало поновити?</w:t>
            </w: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149/19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50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141/19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1017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2338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Анализиран је под питањем 5 роман, а не приповијетка.</w:t>
            </w: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176/18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3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25</w:t>
            </w:r>
          </w:p>
        </w:tc>
        <w:tc>
          <w:tcPr>
            <w:tcW w:w="2338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Питање 5 изврсно анализирано. Претпостављам да највећи број Сондерсових збирки није прочитан, а и сам роман би требало пажљивије прочитати.</w:t>
            </w: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137/19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50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</w:p>
        </w:tc>
      </w:tr>
      <w:tr w:rsidR="001C2D50" w:rsidTr="00791BE4">
        <w:tc>
          <w:tcPr>
            <w:tcW w:w="1186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150/19</w:t>
            </w:r>
          </w:p>
        </w:tc>
        <w:tc>
          <w:tcPr>
            <w:tcW w:w="115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7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905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1017" w:type="dxa"/>
          </w:tcPr>
          <w:p w:rsidR="00EA22FE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>45</w:t>
            </w:r>
          </w:p>
        </w:tc>
        <w:tc>
          <w:tcPr>
            <w:tcW w:w="2338" w:type="dxa"/>
          </w:tcPr>
          <w:p w:rsidR="00EA22FE" w:rsidRPr="00C95F1F" w:rsidRDefault="00C95F1F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Приповијетка </w:t>
            </w:r>
            <w:r>
              <w:rPr>
                <w:lang w:val="sr-Latn-ME"/>
              </w:rPr>
              <w:t xml:space="preserve">Exhortation </w:t>
            </w:r>
            <w:r>
              <w:rPr>
                <w:lang w:val="sr-Cyrl-ME"/>
              </w:rPr>
              <w:t>је, могуће, једна од најмрачнијих, но дугујем цијелој групи потпунију анализу па нисам одузимала поене на томе, 2 питање је без превише примјера, 5. веома добар одабир приповијетке, отуд поени, иначе, анализе скоро да нема - препричавате</w:t>
            </w:r>
          </w:p>
        </w:tc>
      </w:tr>
      <w:tr w:rsidR="001C2D50" w:rsidTr="00791BE4">
        <w:tc>
          <w:tcPr>
            <w:tcW w:w="1186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176/13</w:t>
            </w:r>
          </w:p>
        </w:tc>
        <w:tc>
          <w:tcPr>
            <w:tcW w:w="1153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4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34</w:t>
            </w:r>
          </w:p>
        </w:tc>
        <w:tc>
          <w:tcPr>
            <w:tcW w:w="2338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Иако изузетно лијеп стил и „ухваћен“ савршено смисао свега што Сондерс жели да каже, треће питање показује да цио опус није прочитан. </w:t>
            </w:r>
          </w:p>
        </w:tc>
      </w:tr>
      <w:tr w:rsidR="001C2D50" w:rsidTr="00791BE4">
        <w:tc>
          <w:tcPr>
            <w:tcW w:w="1186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145/19</w:t>
            </w:r>
          </w:p>
        </w:tc>
        <w:tc>
          <w:tcPr>
            <w:tcW w:w="115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7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6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9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40</w:t>
            </w:r>
          </w:p>
        </w:tc>
        <w:tc>
          <w:tcPr>
            <w:tcW w:w="2338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4. питање се не фокусира на дехуманизацију у </w:t>
            </w:r>
            <w:r>
              <w:rPr>
                <w:lang w:val="sr-Cyrl-ME"/>
              </w:rPr>
              <w:lastRenderedPageBreak/>
              <w:t xml:space="preserve">пуном обиму, 1. и 2. требало би повести рачуна да се тематске линије кохерентније повежу; </w:t>
            </w:r>
          </w:p>
        </w:tc>
      </w:tr>
      <w:tr w:rsidR="001C2D50" w:rsidTr="00791BE4">
        <w:tc>
          <w:tcPr>
            <w:tcW w:w="1186" w:type="dxa"/>
          </w:tcPr>
          <w:p w:rsidR="00EA22FE" w:rsidRDefault="00993723">
            <w:pPr>
              <w:rPr>
                <w:lang w:val="sr-Cyrl-ME"/>
              </w:rPr>
            </w:pPr>
            <w:r>
              <w:rPr>
                <w:lang w:val="sr-Cyrl-ME"/>
              </w:rPr>
              <w:lastRenderedPageBreak/>
              <w:t>210/19</w:t>
            </w:r>
          </w:p>
        </w:tc>
        <w:tc>
          <w:tcPr>
            <w:tcW w:w="115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40</w:t>
            </w:r>
          </w:p>
        </w:tc>
        <w:tc>
          <w:tcPr>
            <w:tcW w:w="2338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Могуће да 3. питање нисте добро разумјели...</w:t>
            </w:r>
          </w:p>
        </w:tc>
      </w:tr>
      <w:tr w:rsidR="001C2D50" w:rsidTr="00791BE4">
        <w:tc>
          <w:tcPr>
            <w:tcW w:w="1186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152/19</w:t>
            </w:r>
          </w:p>
        </w:tc>
        <w:tc>
          <w:tcPr>
            <w:tcW w:w="115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5</w:t>
            </w: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8</w:t>
            </w: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05" w:type="dxa"/>
          </w:tcPr>
          <w:p w:rsidR="00EA22FE" w:rsidRDefault="00EA22FE">
            <w:pPr>
              <w:rPr>
                <w:lang w:val="sr-Cyrl-ME"/>
              </w:rPr>
            </w:pPr>
          </w:p>
        </w:tc>
        <w:tc>
          <w:tcPr>
            <w:tcW w:w="923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1C2D50">
            <w:pPr>
              <w:rPr>
                <w:lang w:val="sr-Cyrl-ME"/>
              </w:rPr>
            </w:pPr>
            <w:r>
              <w:rPr>
                <w:lang w:val="sr-Cyrl-ME"/>
              </w:rPr>
              <w:t>25</w:t>
            </w:r>
          </w:p>
        </w:tc>
        <w:tc>
          <w:tcPr>
            <w:tcW w:w="2338" w:type="dxa"/>
          </w:tcPr>
          <w:p w:rsidR="00EA22FE" w:rsidRPr="001C2D50" w:rsidRDefault="001C2D50" w:rsidP="001C2D50">
            <w:pPr>
              <w:pStyle w:val="ListParagraph"/>
              <w:numPr>
                <w:ilvl w:val="0"/>
                <w:numId w:val="1"/>
              </w:numPr>
              <w:rPr>
                <w:lang w:val="sr-Cyrl-ME"/>
              </w:rPr>
            </w:pPr>
            <w:r>
              <w:rPr>
                <w:lang w:val="sr-Cyrl-ME"/>
              </w:rPr>
              <w:t>и 4. питање, недостаје фокус и кохезија- називи приповиједака погрешни, могуће да није пажљиво прочитано</w:t>
            </w:r>
            <w:r w:rsidR="00791BE4">
              <w:rPr>
                <w:lang w:val="sr-Cyrl-ME"/>
              </w:rPr>
              <w:t xml:space="preserve"> 7. недостатак примјера који се односе на ликове дјеце</w:t>
            </w:r>
          </w:p>
        </w:tc>
      </w:tr>
      <w:tr w:rsidR="001C2D50" w:rsidTr="00791BE4">
        <w:tc>
          <w:tcPr>
            <w:tcW w:w="1186" w:type="dxa"/>
          </w:tcPr>
          <w:p w:rsidR="00EA22FE" w:rsidRDefault="00993723">
            <w:pPr>
              <w:rPr>
                <w:lang w:val="sr-Cyrl-ME"/>
              </w:rPr>
            </w:pPr>
            <w:r>
              <w:rPr>
                <w:lang w:val="sr-Cyrl-ME"/>
              </w:rPr>
              <w:t>135/19</w:t>
            </w:r>
          </w:p>
        </w:tc>
        <w:tc>
          <w:tcPr>
            <w:tcW w:w="1153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05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923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10</w:t>
            </w:r>
          </w:p>
        </w:tc>
        <w:tc>
          <w:tcPr>
            <w:tcW w:w="1017" w:type="dxa"/>
          </w:tcPr>
          <w:p w:rsidR="00EA22FE" w:rsidRDefault="00791BE4">
            <w:pPr>
              <w:rPr>
                <w:lang w:val="sr-Cyrl-ME"/>
              </w:rPr>
            </w:pPr>
            <w:r>
              <w:rPr>
                <w:lang w:val="sr-Cyrl-ME"/>
              </w:rPr>
              <w:t>50</w:t>
            </w:r>
          </w:p>
        </w:tc>
        <w:tc>
          <w:tcPr>
            <w:tcW w:w="2338" w:type="dxa"/>
          </w:tcPr>
          <w:p w:rsidR="00EA22FE" w:rsidRDefault="00EA22FE">
            <w:pPr>
              <w:rPr>
                <w:lang w:val="sr-Cyrl-ME"/>
              </w:rPr>
            </w:pP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8A3C46">
            <w:pPr>
              <w:rPr>
                <w:color w:val="C00000"/>
                <w:lang w:val="sr-Latn-ME"/>
              </w:rPr>
            </w:pPr>
            <w:r w:rsidRPr="008A3C46">
              <w:rPr>
                <w:color w:val="C00000"/>
                <w:lang w:val="sr-Latn-ME"/>
              </w:rPr>
              <w:t>148/19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Latn-ME"/>
              </w:rPr>
            </w:pPr>
            <w:r w:rsidRPr="008A3C46">
              <w:rPr>
                <w:color w:val="C00000"/>
                <w:lang w:val="sr-Latn-ME"/>
              </w:rPr>
              <w:t>2</w:t>
            </w: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Latn-ME"/>
              </w:rPr>
            </w:pPr>
            <w:r w:rsidRPr="008A3C46">
              <w:rPr>
                <w:color w:val="C00000"/>
                <w:lang w:val="sr-Latn-ME"/>
              </w:rPr>
              <w:t>10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Latn-ME"/>
              </w:rPr>
            </w:pPr>
            <w:r w:rsidRPr="008A3C46">
              <w:rPr>
                <w:color w:val="C00000"/>
                <w:lang w:val="sr-Latn-ME"/>
              </w:rPr>
              <w:t>10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Latn-ME"/>
              </w:rPr>
            </w:pPr>
            <w:r w:rsidRPr="008A3C46">
              <w:rPr>
                <w:color w:val="C00000"/>
                <w:lang w:val="sr-Latn-ME"/>
              </w:rPr>
              <w:t>10</w:t>
            </w: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Latn-ME"/>
              </w:rPr>
            </w:pPr>
            <w:r w:rsidRPr="008A3C46">
              <w:rPr>
                <w:color w:val="C00000"/>
                <w:lang w:val="sr-Latn-ME"/>
              </w:rPr>
              <w:t>10</w:t>
            </w: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На п</w:t>
            </w:r>
            <w:r w:rsidRPr="008A3C46">
              <w:rPr>
                <w:color w:val="C00000"/>
                <w:lang w:val="sr-Cyrl-ME"/>
              </w:rPr>
              <w:t>рво</w:t>
            </w:r>
            <w:r>
              <w:rPr>
                <w:color w:val="C00000"/>
                <w:lang w:val="sr-Cyrl-ME"/>
              </w:rPr>
              <w:t xml:space="preserve"> питање није одговорено, потребно одговорити кохерентно и с примјерима.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130/19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8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48</w:t>
            </w:r>
          </w:p>
        </w:tc>
        <w:tc>
          <w:tcPr>
            <w:tcW w:w="2338" w:type="dxa"/>
          </w:tcPr>
          <w:p w:rsidR="008A3C46" w:rsidRPr="008A3C46" w:rsidRDefault="008A3C46" w:rsidP="008A3C46">
            <w:pPr>
              <w:rPr>
                <w:color w:val="C00000"/>
                <w:lang w:val="sr-Latn-ME"/>
              </w:rPr>
            </w:pPr>
            <w:r>
              <w:rPr>
                <w:color w:val="C00000"/>
                <w:lang w:val="sr-Cyrl-ME"/>
              </w:rPr>
              <w:t xml:space="preserve">Треће </w:t>
            </w:r>
            <w:r w:rsidRPr="008A3C46">
              <w:rPr>
                <w:color w:val="C00000"/>
                <w:lang w:val="sr-Cyrl-ME"/>
              </w:rPr>
              <w:t>питање</w:t>
            </w:r>
            <w:r>
              <w:rPr>
                <w:color w:val="C00000"/>
                <w:lang w:val="sr-Cyrl-ME"/>
              </w:rPr>
              <w:t>, више анализе...приповијетка јесте прочитана, али је препричана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BE381A" w:rsidRDefault="00BE381A">
            <w:pPr>
              <w:rPr>
                <w:color w:val="C00000"/>
                <w:lang w:val="sr-Latn-ME"/>
              </w:rPr>
            </w:pPr>
            <w:r>
              <w:rPr>
                <w:color w:val="C00000"/>
                <w:lang w:val="sr-Latn-ME"/>
              </w:rPr>
              <w:t>169/17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BE381A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 xml:space="preserve">Прво питање се односи на ДеЛилов роман а не на Пасторалиа. Пето питање...уопштен одговор без конекције са самим дјелима. 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176/18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6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6</w:t>
            </w:r>
          </w:p>
        </w:tc>
        <w:tc>
          <w:tcPr>
            <w:tcW w:w="2338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154/19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5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Питања 1 и 3 вербатим са интернета.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153/19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5</w:t>
            </w:r>
          </w:p>
        </w:tc>
        <w:tc>
          <w:tcPr>
            <w:tcW w:w="1017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5</w:t>
            </w:r>
          </w:p>
        </w:tc>
        <w:tc>
          <w:tcPr>
            <w:tcW w:w="2338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Питања 2, 3, 4 вербатим с интернета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176/17</w:t>
            </w:r>
          </w:p>
        </w:tc>
        <w:tc>
          <w:tcPr>
            <w:tcW w:w="115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9</w:t>
            </w:r>
          </w:p>
        </w:tc>
        <w:tc>
          <w:tcPr>
            <w:tcW w:w="92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19</w:t>
            </w:r>
          </w:p>
        </w:tc>
        <w:tc>
          <w:tcPr>
            <w:tcW w:w="2338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 xml:space="preserve">4 и 5 уопштено написано о емпатији, насиљу и породици. </w:t>
            </w:r>
            <w:r>
              <w:rPr>
                <w:color w:val="C00000"/>
                <w:lang w:val="sr-Cyrl-ME"/>
              </w:rPr>
              <w:lastRenderedPageBreak/>
              <w:t>Приповијетке нису прочитане. Врло лијепа запажања о емпатији, насиљу, породици, али невезана за текстове.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lastRenderedPageBreak/>
              <w:t>141/19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8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23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1017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28</w:t>
            </w:r>
          </w:p>
        </w:tc>
        <w:tc>
          <w:tcPr>
            <w:tcW w:w="2338" w:type="dxa"/>
          </w:tcPr>
          <w:p w:rsidR="008A3C46" w:rsidRPr="008A3C46" w:rsidRDefault="00BE381A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Нису прочитана сва дјела.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193/19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7</w:t>
            </w: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</w:t>
            </w: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8</w:t>
            </w:r>
          </w:p>
        </w:tc>
        <w:tc>
          <w:tcPr>
            <w:tcW w:w="2338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Прво питање – одговор на другу тему, четврто питање, нису анализиране приповијетке из питања, а анализирана приповијетка је анализирана недовољно и с неким нетачним подацима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181/19</w:t>
            </w:r>
          </w:p>
        </w:tc>
        <w:tc>
          <w:tcPr>
            <w:tcW w:w="115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7</w:t>
            </w:r>
          </w:p>
        </w:tc>
        <w:tc>
          <w:tcPr>
            <w:tcW w:w="92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05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7</w:t>
            </w:r>
          </w:p>
        </w:tc>
        <w:tc>
          <w:tcPr>
            <w:tcW w:w="905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8</w:t>
            </w:r>
          </w:p>
        </w:tc>
        <w:tc>
          <w:tcPr>
            <w:tcW w:w="92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9</w:t>
            </w:r>
          </w:p>
        </w:tc>
        <w:tc>
          <w:tcPr>
            <w:tcW w:w="1017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41</w:t>
            </w:r>
          </w:p>
        </w:tc>
        <w:tc>
          <w:tcPr>
            <w:tcW w:w="2338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Претпостављам да је омашка – Бијела бука је роман који није написао Сондерс већ Дон ДеЛило.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188/17</w:t>
            </w: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Прочитајте задате текстове</w:t>
            </w: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132/19</w:t>
            </w:r>
          </w:p>
        </w:tc>
        <w:tc>
          <w:tcPr>
            <w:tcW w:w="115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9</w:t>
            </w:r>
          </w:p>
        </w:tc>
        <w:tc>
          <w:tcPr>
            <w:tcW w:w="92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9</w:t>
            </w:r>
          </w:p>
        </w:tc>
        <w:tc>
          <w:tcPr>
            <w:tcW w:w="905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05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923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10</w:t>
            </w:r>
          </w:p>
        </w:tc>
        <w:tc>
          <w:tcPr>
            <w:tcW w:w="1017" w:type="dxa"/>
          </w:tcPr>
          <w:p w:rsidR="008A3C46" w:rsidRPr="008A3C46" w:rsidRDefault="003D20B1">
            <w:pPr>
              <w:rPr>
                <w:color w:val="C00000"/>
                <w:lang w:val="sr-Cyrl-ME"/>
              </w:rPr>
            </w:pPr>
            <w:r>
              <w:rPr>
                <w:color w:val="C00000"/>
                <w:lang w:val="sr-Cyrl-ME"/>
              </w:rPr>
              <w:t>48</w:t>
            </w:r>
            <w:bookmarkStart w:id="0" w:name="_GoBack"/>
            <w:bookmarkEnd w:id="0"/>
          </w:p>
        </w:tc>
        <w:tc>
          <w:tcPr>
            <w:tcW w:w="2338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</w:tr>
      <w:tr w:rsidR="008A3C46" w:rsidRPr="008A3C46" w:rsidTr="00791BE4">
        <w:tc>
          <w:tcPr>
            <w:tcW w:w="1186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15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05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923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1017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  <w:tc>
          <w:tcPr>
            <w:tcW w:w="2338" w:type="dxa"/>
          </w:tcPr>
          <w:p w:rsidR="008A3C46" w:rsidRPr="008A3C46" w:rsidRDefault="008A3C46">
            <w:pPr>
              <w:rPr>
                <w:color w:val="C00000"/>
                <w:lang w:val="sr-Cyrl-ME"/>
              </w:rPr>
            </w:pPr>
          </w:p>
        </w:tc>
      </w:tr>
    </w:tbl>
    <w:p w:rsidR="00FF48A5" w:rsidRPr="008A3C46" w:rsidRDefault="00FF48A5">
      <w:pPr>
        <w:rPr>
          <w:color w:val="C00000"/>
          <w:lang w:val="sr-Cyrl-ME"/>
        </w:rPr>
      </w:pPr>
    </w:p>
    <w:sectPr w:rsidR="00FF48A5" w:rsidRPr="008A3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444FE"/>
    <w:multiLevelType w:val="hybridMultilevel"/>
    <w:tmpl w:val="1F068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FE"/>
    <w:rsid w:val="001C2D50"/>
    <w:rsid w:val="003D20B1"/>
    <w:rsid w:val="0068510D"/>
    <w:rsid w:val="00791BE4"/>
    <w:rsid w:val="008A3C46"/>
    <w:rsid w:val="00993723"/>
    <w:rsid w:val="00BE381A"/>
    <w:rsid w:val="00C95F1F"/>
    <w:rsid w:val="00EA22FE"/>
    <w:rsid w:val="00FC1CF6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AE24"/>
  <w15:chartTrackingRefBased/>
  <w15:docId w15:val="{B8DFDA50-B14C-419A-B4F7-F967814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2022-06-06T11:06:00Z</dcterms:created>
  <dcterms:modified xsi:type="dcterms:W3CDTF">2022-06-06T11:06:00Z</dcterms:modified>
</cp:coreProperties>
</file>